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3B89E669" w14:textId="55EBA833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422EDF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Adriana López Bautista</w:t>
      </w:r>
    </w:p>
    <w:p w14:paraId="34592569" w14:textId="77777777" w:rsidR="00475976" w:rsidRPr="00422EDF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5AFD00C3" w14:textId="55892076" w:rsidR="00475976" w:rsidRPr="00422EDF" w:rsidRDefault="00475976" w:rsidP="00475976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155AED"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en Dietética y Nutrición</w:t>
      </w: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por la </w:t>
      </w:r>
      <w:r w:rsidR="00155AED"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Escuela de Dietética y Nutrición del ISSSTE</w:t>
      </w: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</w:p>
    <w:p w14:paraId="37132DF4" w14:textId="77777777" w:rsidR="00475976" w:rsidRPr="00422EDF" w:rsidRDefault="00475976" w:rsidP="00475976">
      <w:pPr>
        <w:widowControl/>
        <w:autoSpaceDE/>
        <w:autoSpaceDN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5D6BFCE" w14:textId="08AF3167" w:rsidR="00475976" w:rsidRPr="00422EDF" w:rsidRDefault="00475976" w:rsidP="00475976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Educación con Especialidad en </w:t>
      </w:r>
      <w:r w:rsidR="00C37930"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Competencias laborales en impartición de cursos presenciales</w:t>
      </w: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por la Universidad Interamer</w:t>
      </w:r>
      <w:r w:rsidR="00C37930"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icana para el Desarrollo (UNID). </w:t>
      </w:r>
      <w:bookmarkStart w:id="0" w:name="_GoBack"/>
      <w:bookmarkEnd w:id="0"/>
    </w:p>
    <w:p w14:paraId="4A893DB1" w14:textId="77777777" w:rsidR="00475976" w:rsidRPr="00422EDF" w:rsidRDefault="00475976" w:rsidP="00475976">
      <w:pPr>
        <w:widowControl/>
        <w:autoSpaceDE/>
        <w:autoSpaceDN/>
        <w:spacing w:after="200" w:line="276" w:lineRule="auto"/>
        <w:ind w:left="720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E1092E2" w14:textId="77777777" w:rsidR="00475976" w:rsidRPr="00422EDF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DFAAF0" w14:textId="77777777" w:rsidR="00475976" w:rsidRPr="00422EDF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Nutrición del ISSSTE desde 1993 impartiendo: </w:t>
      </w:r>
    </w:p>
    <w:p w14:paraId="1BAD93EE" w14:textId="6FE3AA90" w:rsidR="00475976" w:rsidRPr="00422EDF" w:rsidRDefault="00C37930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Dietoterapia en Pediatría</w:t>
      </w:r>
    </w:p>
    <w:p w14:paraId="7CBBB024" w14:textId="77777777" w:rsidR="00C37930" w:rsidRPr="00422EDF" w:rsidRDefault="00C37930" w:rsidP="00C379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Dietoterapia en Adulto</w:t>
      </w:r>
    </w:p>
    <w:p w14:paraId="4761434C" w14:textId="77777777" w:rsidR="00C37930" w:rsidRPr="00422EDF" w:rsidRDefault="00C37930" w:rsidP="00C379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Taller de Estandarización Antropométrica</w:t>
      </w:r>
    </w:p>
    <w:p w14:paraId="795F9BF0" w14:textId="77777777" w:rsidR="00C37930" w:rsidRPr="00422EDF" w:rsidRDefault="00C37930" w:rsidP="00C379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Seminario de Estandarización Antropométrica</w:t>
      </w:r>
    </w:p>
    <w:p w14:paraId="63EE4484" w14:textId="77777777" w:rsidR="00C37930" w:rsidRPr="00422EDF" w:rsidRDefault="00C37930" w:rsidP="00C379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Bases Pedagógicas de La Nutrición</w:t>
      </w:r>
    </w:p>
    <w:p w14:paraId="46C75F62" w14:textId="77777777" w:rsidR="00C37930" w:rsidRPr="00422EDF" w:rsidRDefault="00C37930" w:rsidP="00C379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Instrumentación Antropometría</w:t>
      </w:r>
    </w:p>
    <w:p w14:paraId="7DD9C340" w14:textId="77777777" w:rsidR="00475976" w:rsidRPr="00422EDF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596A53AA" w14:textId="77777777" w:rsidR="00C37930" w:rsidRPr="00422EDF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</w:t>
      </w:r>
      <w:r w:rsidR="00C37930"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Instituto de Ciencias y Estudios Superiores de Tamaulipas:</w:t>
      </w:r>
    </w:p>
    <w:p w14:paraId="3AF15431" w14:textId="77777777" w:rsidR="00C37930" w:rsidRPr="00422EDF" w:rsidRDefault="00C37930" w:rsidP="00C379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Dietóloga Clínica</w:t>
      </w:r>
    </w:p>
    <w:p w14:paraId="5737A528" w14:textId="471CD484" w:rsidR="00C37930" w:rsidRPr="00422EDF" w:rsidRDefault="00C37930" w:rsidP="00C379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Diagnóstico Nutricional de la Comunidad</w:t>
      </w:r>
    </w:p>
    <w:p w14:paraId="0CC7C2B5" w14:textId="77777777" w:rsidR="00C37930" w:rsidRPr="00422EDF" w:rsidRDefault="00C37930" w:rsidP="00C379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Desarrollo Nutricional de la Comunidad</w:t>
      </w:r>
    </w:p>
    <w:p w14:paraId="66853EB1" w14:textId="77777777" w:rsidR="00C37930" w:rsidRPr="00422EDF" w:rsidRDefault="00C37930" w:rsidP="00C379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Desarrollo de Habilidades del proceso de Enseñanza Aprendizaje.</w:t>
      </w:r>
    </w:p>
    <w:p w14:paraId="20C2FB32" w14:textId="77777777" w:rsidR="00C37930" w:rsidRPr="00422EDF" w:rsidRDefault="00C37930" w:rsidP="00C379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Didáctica.</w:t>
      </w:r>
    </w:p>
    <w:p w14:paraId="732B8068" w14:textId="77777777" w:rsidR="00C37930" w:rsidRPr="00422EDF" w:rsidRDefault="00C37930" w:rsidP="00C379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Economía Alimentaria</w:t>
      </w:r>
    </w:p>
    <w:p w14:paraId="423611FE" w14:textId="74DF70A5" w:rsidR="00475976" w:rsidRPr="00422EDF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5AB09387" w14:textId="77777777" w:rsidR="00475976" w:rsidRPr="00422EDF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1F13E46" w14:textId="77777777" w:rsidR="00475976" w:rsidRPr="00422EDF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6FE50BB4" w14:textId="77777777" w:rsidR="00C37930" w:rsidRPr="00422EDF" w:rsidRDefault="00C37930" w:rsidP="00C37930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Jefatura de la Unidad de Capacitación</w:t>
      </w:r>
    </w:p>
    <w:p w14:paraId="40FEF333" w14:textId="77777777" w:rsidR="00C37930" w:rsidRPr="00422EDF" w:rsidRDefault="00C37930" w:rsidP="00C37930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Jefatura de la unidad de Difusión</w:t>
      </w:r>
    </w:p>
    <w:p w14:paraId="0FC4BA48" w14:textId="77777777" w:rsidR="00C37930" w:rsidRPr="00422EDF" w:rsidRDefault="00C37930" w:rsidP="00C37930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Jefatura de la unidad de Difusión y Divulgación</w:t>
      </w:r>
    </w:p>
    <w:p w14:paraId="7455E9C2" w14:textId="77777777" w:rsidR="00475976" w:rsidRPr="00422EDF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31FB4BD6" w14:textId="3E60EE3E" w:rsidR="00475976" w:rsidRPr="00475976" w:rsidRDefault="00B9673C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lastRenderedPageBreak/>
        <w:t>Á</w:t>
      </w:r>
      <w:r w:rsidR="00422EDF"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>REA</w:t>
      </w:r>
      <w:r w:rsidR="00475976" w:rsidRPr="00422EDF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DE DESARROLLO:</w:t>
      </w:r>
    </w:p>
    <w:p w14:paraId="1375383B" w14:textId="454AE238" w:rsidR="00475976" w:rsidRPr="00B9673C" w:rsidRDefault="00B9673C" w:rsidP="00B9673C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9673C">
        <w:rPr>
          <w:rFonts w:ascii="Montserrat" w:eastAsia="Times New Roman" w:hAnsi="Montserrat" w:cs="Arial"/>
          <w:sz w:val="24"/>
          <w:szCs w:val="24"/>
          <w:lang w:val="es-MX" w:eastAsia="es-MX"/>
        </w:rPr>
        <w:t>Académico en Instituciones De Educación Superior</w:t>
      </w:r>
    </w:p>
    <w:p w14:paraId="1A721E7F" w14:textId="568DD16B" w:rsidR="00B9673C" w:rsidRPr="00B9673C" w:rsidRDefault="00B9673C" w:rsidP="00B9673C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9673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Jefatura de la Unidad de Capacitación </w:t>
      </w:r>
    </w:p>
    <w:p w14:paraId="19A7D1D0" w14:textId="08153FD6" w:rsidR="00B9673C" w:rsidRPr="00B9673C" w:rsidRDefault="00B9673C" w:rsidP="00B9673C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9673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Investigadora en la Escuela de Dietética y Nutrición del ISSSTE </w:t>
      </w:r>
    </w:p>
    <w:p w14:paraId="323EAA9E" w14:textId="6451DA87" w:rsidR="00B9673C" w:rsidRPr="00B9673C" w:rsidRDefault="00B9673C" w:rsidP="00B9673C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9673C">
        <w:rPr>
          <w:rFonts w:ascii="Montserrat" w:eastAsia="Times New Roman" w:hAnsi="Montserrat" w:cs="Arial"/>
          <w:sz w:val="24"/>
          <w:szCs w:val="24"/>
          <w:lang w:val="es-MX" w:eastAsia="es-MX"/>
        </w:rPr>
        <w:t>Jurado de Obtención de grado</w:t>
      </w:r>
    </w:p>
    <w:p w14:paraId="629AA740" w14:textId="77777777" w:rsidR="009F7EF4" w:rsidRPr="00B9673C" w:rsidRDefault="009F7EF4" w:rsidP="00B9673C">
      <w:pPr>
        <w:pStyle w:val="Prrafodelista"/>
        <w:widowControl/>
        <w:autoSpaceDE/>
        <w:autoSpaceDN/>
        <w:spacing w:after="200" w:line="276" w:lineRule="auto"/>
        <w:ind w:left="720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620F343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C53066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828C6BB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F5CA16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FA94329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B826C3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57E382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63DC0A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5A15C51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03753E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3599CBF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8335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474DEC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2929B0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D517019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84636C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8B0B6B4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E5DF0A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4E53725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3881341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FB7882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EEE41E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5638560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60085C5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0D18C4DD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0A45142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722C2A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B9374FD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52FBD75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280FEB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9B9AC9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31E2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6A284A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448EE74" w14:textId="77777777" w:rsidR="009F7EF4" w:rsidRPr="00475976" w:rsidRDefault="009F7EF4">
      <w:pPr>
        <w:pStyle w:val="Textoindependiente"/>
        <w:spacing w:before="8"/>
        <w:rPr>
          <w:rFonts w:ascii="Montserrat" w:hAnsi="Montserrat"/>
          <w:sz w:val="6"/>
        </w:rPr>
      </w:pPr>
    </w:p>
    <w:p w14:paraId="1CF09150" w14:textId="4F1BBD4B" w:rsidR="009F7EF4" w:rsidRPr="00475976" w:rsidRDefault="009F7EF4">
      <w:pPr>
        <w:pStyle w:val="Textoindependiente"/>
        <w:ind w:left="121"/>
        <w:rPr>
          <w:rFonts w:ascii="Montserrat" w:hAnsi="Montserrat"/>
          <w:b w:val="0"/>
          <w:sz w:val="20"/>
        </w:rPr>
      </w:pPr>
    </w:p>
    <w:sectPr w:rsidR="009F7EF4" w:rsidRPr="00475976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B93EC7" w14:textId="77777777" w:rsidR="00C47D70" w:rsidRDefault="00C47D70" w:rsidP="004E50CF">
      <w:r>
        <w:separator/>
      </w:r>
    </w:p>
  </w:endnote>
  <w:endnote w:type="continuationSeparator" w:id="0">
    <w:p w14:paraId="59EDA40F" w14:textId="77777777" w:rsidR="00C47D70" w:rsidRDefault="00C47D70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78BA68" w14:textId="77777777" w:rsidR="00C47D70" w:rsidRDefault="00C47D70" w:rsidP="004E50CF">
      <w:r>
        <w:separator/>
      </w:r>
    </w:p>
  </w:footnote>
  <w:footnote w:type="continuationSeparator" w:id="0">
    <w:p w14:paraId="2E399E0A" w14:textId="77777777" w:rsidR="00C47D70" w:rsidRDefault="00C47D70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A5376"/>
    <w:multiLevelType w:val="hybridMultilevel"/>
    <w:tmpl w:val="17240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F4"/>
    <w:rsid w:val="000D54A7"/>
    <w:rsid w:val="00155AED"/>
    <w:rsid w:val="002000ED"/>
    <w:rsid w:val="00261C05"/>
    <w:rsid w:val="0027318A"/>
    <w:rsid w:val="002842E4"/>
    <w:rsid w:val="003B504E"/>
    <w:rsid w:val="00422EDF"/>
    <w:rsid w:val="00432AB2"/>
    <w:rsid w:val="00475976"/>
    <w:rsid w:val="004E50CF"/>
    <w:rsid w:val="0055386E"/>
    <w:rsid w:val="006362EC"/>
    <w:rsid w:val="00731E4A"/>
    <w:rsid w:val="00786B46"/>
    <w:rsid w:val="00825977"/>
    <w:rsid w:val="00831E8A"/>
    <w:rsid w:val="008C57DF"/>
    <w:rsid w:val="009A0D1F"/>
    <w:rsid w:val="009C3FD1"/>
    <w:rsid w:val="009F7EF4"/>
    <w:rsid w:val="00AA05A4"/>
    <w:rsid w:val="00AD0B8C"/>
    <w:rsid w:val="00AD2099"/>
    <w:rsid w:val="00B75667"/>
    <w:rsid w:val="00B9673C"/>
    <w:rsid w:val="00C37930"/>
    <w:rsid w:val="00C47D70"/>
    <w:rsid w:val="00C74303"/>
    <w:rsid w:val="00C84E2F"/>
    <w:rsid w:val="00D01C4D"/>
    <w:rsid w:val="00EB6BB9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94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217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8511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197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AylinElaine</cp:lastModifiedBy>
  <cp:revision>9</cp:revision>
  <dcterms:created xsi:type="dcterms:W3CDTF">2023-02-02T17:22:00Z</dcterms:created>
  <dcterms:modified xsi:type="dcterms:W3CDTF">2023-11-21T19:22:00Z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